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8E1124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8E1124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2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8E1124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8E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24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8E1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607" w:rsidRDefault="00CF7607" w:rsidP="00CF7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E1124" w:rsidRPr="008E1124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 «Гражданская защита»</w:t>
      </w:r>
    </w:p>
    <w:p w:rsidR="002364A6" w:rsidRDefault="002364A6" w:rsidP="00CF7607">
      <w:pPr>
        <w:pStyle w:val="a3"/>
        <w:jc w:val="center"/>
        <w:rPr>
          <w:sz w:val="28"/>
          <w:szCs w:val="28"/>
        </w:rPr>
      </w:pPr>
    </w:p>
    <w:p w:rsidR="00501A2C" w:rsidRPr="00501A2C" w:rsidRDefault="009A3EEB" w:rsidP="0050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124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8E1124">
        <w:rPr>
          <w:rFonts w:ascii="Times New Roman" w:hAnsi="Times New Roman" w:cs="Times New Roman"/>
          <w:sz w:val="28"/>
          <w:szCs w:val="28"/>
        </w:rPr>
        <w:t xml:space="preserve"> </w:t>
      </w:r>
      <w:r w:rsidR="00501A2C" w:rsidRPr="00501A2C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15 марта 2023 г. № 57 «</w:t>
      </w:r>
      <w:r w:rsidR="00501A2C" w:rsidRPr="00501A2C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муниципального казенного учреждения «Гражданская защита».</w:t>
      </w:r>
    </w:p>
    <w:p w:rsidR="006B1673" w:rsidRPr="00501A2C" w:rsidRDefault="006B02E5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501A2C" w:rsidRPr="00501A2C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501A2C" w:rsidRPr="00501A2C">
        <w:rPr>
          <w:rFonts w:ascii="Times New Roman" w:hAnsi="Times New Roman" w:cs="Times New Roman"/>
          <w:bCs/>
          <w:sz w:val="28"/>
          <w:szCs w:val="28"/>
        </w:rPr>
        <w:t xml:space="preserve"> учреждение «Гражданская защита»</w:t>
      </w:r>
      <w:r w:rsidR="00501A2C" w:rsidRPr="00501A2C">
        <w:rPr>
          <w:rFonts w:ascii="Times New Roman" w:hAnsi="Times New Roman" w:cs="Times New Roman"/>
          <w:sz w:val="28"/>
          <w:szCs w:val="28"/>
        </w:rPr>
        <w:t xml:space="preserve"> </w:t>
      </w:r>
      <w:r w:rsidR="00501A2C" w:rsidRPr="00501A2C">
        <w:rPr>
          <w:rFonts w:ascii="Times New Roman" w:hAnsi="Times New Roman" w:cs="Times New Roman"/>
          <w:bCs/>
          <w:sz w:val="28"/>
          <w:szCs w:val="28"/>
        </w:rPr>
        <w:t>(МКУ «Гражданская защита»)</w:t>
      </w:r>
      <w:r w:rsidR="00501A2C" w:rsidRPr="00501A2C">
        <w:rPr>
          <w:rFonts w:ascii="Times New Roman" w:hAnsi="Times New Roman" w:cs="Times New Roman"/>
          <w:sz w:val="28"/>
          <w:szCs w:val="28"/>
        </w:rPr>
        <w:t xml:space="preserve">, ИНН </w:t>
      </w:r>
      <w:r w:rsidR="00501A2C" w:rsidRPr="00501A2C">
        <w:rPr>
          <w:rFonts w:ascii="Times New Roman" w:hAnsi="Times New Roman" w:cs="Times New Roman"/>
          <w:bCs/>
          <w:sz w:val="28"/>
          <w:szCs w:val="28"/>
        </w:rPr>
        <w:t>5959004092</w:t>
      </w:r>
      <w:r w:rsidR="00501A2C" w:rsidRPr="00501A2C">
        <w:rPr>
          <w:rFonts w:ascii="Times New Roman" w:hAnsi="Times New Roman" w:cs="Times New Roman"/>
          <w:sz w:val="28"/>
          <w:szCs w:val="28"/>
        </w:rPr>
        <w:t>, КПП 595901001, ОГРН 11959558041289, юридический (фактический) адрес: 618120, Пермский край, г. Оса, ул.</w:t>
      </w:r>
      <w:r w:rsidR="00501A2C" w:rsidRPr="00501A2C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Октябрьская д. 101</w:t>
      </w:r>
      <w:r w:rsidR="00C825D0" w:rsidRPr="00501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673" w:rsidRPr="008511FF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8511FF" w:rsidRPr="008511F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(расходовании) средств на оплату труда работников учреждения</w:t>
      </w:r>
      <w:r w:rsidR="006B1673" w:rsidRPr="008511FF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F9561C">
        <w:rPr>
          <w:rFonts w:ascii="Times New Roman" w:hAnsi="Times New Roman" w:cs="Times New Roman"/>
          <w:sz w:val="28"/>
          <w:szCs w:val="28"/>
        </w:rPr>
        <w:t>с 01 января 202</w:t>
      </w:r>
      <w:r w:rsidR="000169C0">
        <w:rPr>
          <w:rFonts w:ascii="Times New Roman" w:hAnsi="Times New Roman" w:cs="Times New Roman"/>
          <w:sz w:val="28"/>
          <w:szCs w:val="28"/>
        </w:rPr>
        <w:t>2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169C0">
        <w:rPr>
          <w:rFonts w:ascii="Times New Roman" w:hAnsi="Times New Roman" w:cs="Times New Roman"/>
          <w:sz w:val="28"/>
          <w:szCs w:val="28"/>
        </w:rPr>
        <w:t>2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3C6F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8511FF">
        <w:rPr>
          <w:rFonts w:ascii="Times New Roman" w:hAnsi="Times New Roman" w:cs="Times New Roman"/>
          <w:sz w:val="28"/>
          <w:szCs w:val="28"/>
        </w:rPr>
        <w:t>20</w:t>
      </w:r>
      <w:r w:rsidR="00373C6F" w:rsidRPr="00FF2B45">
        <w:rPr>
          <w:rFonts w:ascii="Times New Roman" w:hAnsi="Times New Roman" w:cs="Times New Roman"/>
          <w:sz w:val="28"/>
          <w:szCs w:val="28"/>
        </w:rPr>
        <w:t xml:space="preserve"> рабочих дней, с 0</w:t>
      </w:r>
      <w:r w:rsidR="008511FF">
        <w:rPr>
          <w:rFonts w:ascii="Times New Roman" w:hAnsi="Times New Roman" w:cs="Times New Roman"/>
          <w:sz w:val="28"/>
          <w:szCs w:val="28"/>
        </w:rPr>
        <w:t>3</w:t>
      </w:r>
      <w:r w:rsidR="00373C6F" w:rsidRPr="00FF2B45">
        <w:rPr>
          <w:rFonts w:ascii="Times New Roman" w:hAnsi="Times New Roman" w:cs="Times New Roman"/>
          <w:sz w:val="28"/>
          <w:szCs w:val="28"/>
        </w:rPr>
        <w:t xml:space="preserve"> по 28 </w:t>
      </w:r>
      <w:r w:rsidR="008511FF">
        <w:rPr>
          <w:rFonts w:ascii="Times New Roman" w:hAnsi="Times New Roman" w:cs="Times New Roman"/>
          <w:sz w:val="28"/>
          <w:szCs w:val="28"/>
        </w:rPr>
        <w:t>апреля</w:t>
      </w:r>
      <w:r w:rsidR="00373C6F" w:rsidRPr="00FF2B45">
        <w:rPr>
          <w:rFonts w:ascii="Times New Roman" w:hAnsi="Times New Roman" w:cs="Times New Roman"/>
          <w:sz w:val="28"/>
          <w:szCs w:val="28"/>
        </w:rPr>
        <w:t xml:space="preserve"> 2023</w:t>
      </w:r>
      <w:r w:rsidR="002364A6">
        <w:rPr>
          <w:rFonts w:ascii="Times New Roman" w:hAnsi="Times New Roman" w:cs="Times New Roman"/>
          <w:sz w:val="28"/>
          <w:szCs w:val="28"/>
        </w:rPr>
        <w:t>г.</w:t>
      </w:r>
    </w:p>
    <w:p w:rsidR="006B02E5" w:rsidRPr="00F9561C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61C">
        <w:rPr>
          <w:rFonts w:ascii="Times New Roman" w:hAnsi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F9561C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025A77" w:rsidRPr="00F9561C">
        <w:rPr>
          <w:rFonts w:ascii="Times New Roman" w:hAnsi="Times New Roman"/>
          <w:sz w:val="28"/>
          <w:szCs w:val="28"/>
        </w:rPr>
        <w:t>М</w:t>
      </w:r>
      <w:r w:rsidR="008511FF">
        <w:rPr>
          <w:rFonts w:ascii="Times New Roman" w:hAnsi="Times New Roman"/>
          <w:sz w:val="28"/>
          <w:szCs w:val="28"/>
        </w:rPr>
        <w:t>КУ</w:t>
      </w:r>
      <w:r w:rsidR="00025A77" w:rsidRPr="00F9561C">
        <w:rPr>
          <w:rFonts w:ascii="Times New Roman" w:hAnsi="Times New Roman"/>
          <w:sz w:val="28"/>
          <w:szCs w:val="28"/>
        </w:rPr>
        <w:t xml:space="preserve"> </w:t>
      </w:r>
      <w:r w:rsidR="0091306C">
        <w:rPr>
          <w:rFonts w:ascii="Times New Roman" w:hAnsi="Times New Roman"/>
          <w:sz w:val="28"/>
          <w:szCs w:val="28"/>
        </w:rPr>
        <w:t>«</w:t>
      </w:r>
      <w:r w:rsidR="008511FF">
        <w:rPr>
          <w:rFonts w:ascii="Times New Roman" w:hAnsi="Times New Roman"/>
          <w:sz w:val="28"/>
          <w:szCs w:val="28"/>
        </w:rPr>
        <w:t>Гражданская защита»</w:t>
      </w:r>
      <w:r w:rsidR="009130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A36CD" w:rsidRDefault="0091306C" w:rsidP="008A36CD">
      <w:pPr>
        <w:pStyle w:val="21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5B7">
        <w:rPr>
          <w:sz w:val="28"/>
          <w:szCs w:val="28"/>
        </w:rPr>
        <w:t xml:space="preserve">          </w:t>
      </w:r>
      <w:r w:rsidR="008A36CD" w:rsidRPr="008A36CD">
        <w:rPr>
          <w:rFonts w:ascii="Times New Roman" w:hAnsi="Times New Roman"/>
          <w:sz w:val="28"/>
          <w:szCs w:val="28"/>
        </w:rPr>
        <w:t xml:space="preserve">1. </w:t>
      </w:r>
      <w:r w:rsidR="008A36CD" w:rsidRPr="008A36CD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статьи 135 Трудового кодекса РФ в Учреждении не принят </w:t>
      </w:r>
      <w:r w:rsidR="008A36CD" w:rsidRPr="008A36CD">
        <w:rPr>
          <w:rFonts w:ascii="Times New Roman" w:hAnsi="Times New Roman"/>
          <w:sz w:val="28"/>
          <w:szCs w:val="28"/>
        </w:rPr>
        <w:t xml:space="preserve">локальный нормативный акт об условиях оплаты труда работников </w:t>
      </w:r>
      <w:r w:rsidR="008A36CD" w:rsidRPr="008A36CD">
        <w:rPr>
          <w:rFonts w:ascii="Times New Roman" w:eastAsiaTheme="minorHAnsi" w:hAnsi="Times New Roman"/>
          <w:sz w:val="28"/>
          <w:szCs w:val="28"/>
          <w:lang w:eastAsia="en-US"/>
        </w:rPr>
        <w:t>МКУ «Гражданская защита».</w:t>
      </w:r>
    </w:p>
    <w:p w:rsidR="00691C86" w:rsidRPr="008A36CD" w:rsidRDefault="00691C86" w:rsidP="008A36CD">
      <w:pPr>
        <w:pStyle w:val="2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2. В нарушение </w:t>
      </w:r>
      <w:r w:rsidRPr="008A36CD">
        <w:rPr>
          <w:rFonts w:ascii="Times New Roman" w:eastAsia="Calibri" w:hAnsi="Times New Roman"/>
          <w:sz w:val="28"/>
          <w:szCs w:val="28"/>
          <w:lang w:eastAsia="en-US"/>
        </w:rPr>
        <w:t>пункта 2.1. Положения об оплате труда работников МКУ «Гражданская защита», утвержденного постановлением администрации Осинского муниципального района от 30.12.2019 г. №1298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Pr="008A36CD">
        <w:rPr>
          <w:rFonts w:ascii="Times New Roman" w:eastAsia="Calibri" w:hAnsi="Times New Roman"/>
          <w:sz w:val="28"/>
          <w:szCs w:val="28"/>
          <w:lang w:eastAsia="en-US"/>
        </w:rPr>
        <w:t xml:space="preserve">пункта 2.1.2 Положения о системе оплаты труда работников муниципального казенного учреждения «Гражданская защита», утвержденного постановлением администрации Осинского городского округа от 31.03.2022 г.  № </w:t>
      </w:r>
      <w:proofErr w:type="gramStart"/>
      <w:r w:rsidRPr="008A36CD">
        <w:rPr>
          <w:rFonts w:ascii="Times New Roman" w:eastAsia="Calibri" w:hAnsi="Times New Roman"/>
          <w:sz w:val="28"/>
          <w:szCs w:val="28"/>
          <w:lang w:eastAsia="en-US"/>
        </w:rPr>
        <w:t>464</w:t>
      </w:r>
      <w:r>
        <w:rPr>
          <w:rFonts w:ascii="Times New Roman" w:eastAsia="Calibri" w:hAnsi="Times New Roman"/>
          <w:sz w:val="28"/>
          <w:szCs w:val="28"/>
          <w:lang w:eastAsia="en-US"/>
        </w:rPr>
        <w:t>,  размеры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окладов работников в штатных расписаниях в ряде случаев не соответствуют должностным окладам, установленным Положениями об оплате труда.</w:t>
      </w:r>
    </w:p>
    <w:p w:rsidR="00691C86" w:rsidRPr="008A36CD" w:rsidRDefault="008A36CD" w:rsidP="00691C86">
      <w:pPr>
        <w:pStyle w:val="2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36CD">
        <w:rPr>
          <w:rFonts w:ascii="Times New Roman" w:hAnsi="Times New Roman"/>
          <w:sz w:val="28"/>
          <w:szCs w:val="28"/>
        </w:rPr>
        <w:t xml:space="preserve">          </w:t>
      </w:r>
      <w:r w:rsidR="00691C86">
        <w:rPr>
          <w:rFonts w:ascii="Times New Roman" w:hAnsi="Times New Roman"/>
          <w:sz w:val="28"/>
          <w:szCs w:val="28"/>
        </w:rPr>
        <w:t xml:space="preserve">3. </w:t>
      </w:r>
      <w:r w:rsidR="00691C86" w:rsidRPr="008A36CD">
        <w:rPr>
          <w:rFonts w:ascii="Times New Roman" w:hAnsi="Times New Roman"/>
          <w:sz w:val="28"/>
          <w:szCs w:val="28"/>
        </w:rPr>
        <w:t xml:space="preserve"> В нарушение пункта 2.1 </w:t>
      </w:r>
      <w:r w:rsidR="00691C86" w:rsidRPr="008A36CD">
        <w:rPr>
          <w:rFonts w:ascii="Times New Roman" w:eastAsia="Calibri" w:hAnsi="Times New Roman"/>
          <w:sz w:val="28"/>
          <w:szCs w:val="28"/>
          <w:lang w:eastAsia="en-US"/>
        </w:rPr>
        <w:t>Положения об оплате труда работников МКУ «Гражданская защита», утвержденного постановлением администрации Осинского муниципального района от 30.12.2019 г. №1298</w:t>
      </w:r>
      <w:r w:rsidR="00691C86">
        <w:rPr>
          <w:rFonts w:ascii="Times New Roman" w:eastAsia="Calibri" w:hAnsi="Times New Roman"/>
          <w:sz w:val="28"/>
          <w:szCs w:val="28"/>
        </w:rPr>
        <w:t xml:space="preserve">; </w:t>
      </w:r>
      <w:r w:rsidR="00691C86" w:rsidRPr="008A36CD">
        <w:rPr>
          <w:rFonts w:ascii="Times New Roman" w:hAnsi="Times New Roman"/>
          <w:sz w:val="28"/>
          <w:szCs w:val="28"/>
        </w:rPr>
        <w:t xml:space="preserve">пункта 2.12. </w:t>
      </w:r>
      <w:r w:rsidR="00691C86" w:rsidRPr="008A36CD">
        <w:rPr>
          <w:rFonts w:ascii="Times New Roman" w:eastAsia="Calibri" w:hAnsi="Times New Roman"/>
          <w:sz w:val="28"/>
          <w:szCs w:val="28"/>
          <w:lang w:eastAsia="en-US"/>
        </w:rPr>
        <w:t>Положения о системе оплаты труда работников муниципального казенного учреждения «Гражданская защита», утвержденного постановлением администрации Осинского городского округа от 31.03.2022 г.  № 464</w:t>
      </w:r>
      <w:r w:rsidR="00691C86">
        <w:rPr>
          <w:rFonts w:ascii="Times New Roman" w:eastAsia="Calibri" w:hAnsi="Times New Roman"/>
          <w:sz w:val="28"/>
          <w:szCs w:val="28"/>
        </w:rPr>
        <w:t xml:space="preserve">, размеры должностных окладов работников, применяемые при начислении заработной платы, в ряде случаев не </w:t>
      </w:r>
      <w:r w:rsidR="00691C86">
        <w:rPr>
          <w:rFonts w:ascii="Times New Roman" w:eastAsia="Calibri" w:hAnsi="Times New Roman"/>
          <w:sz w:val="28"/>
          <w:szCs w:val="28"/>
          <w:lang w:eastAsia="en-US"/>
        </w:rPr>
        <w:t>соответствуют должностным окладам, установленным Положениями об оплате труда.</w:t>
      </w:r>
    </w:p>
    <w:p w:rsidR="008A36CD" w:rsidRPr="008A36CD" w:rsidRDefault="008A36CD" w:rsidP="008A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CD">
        <w:rPr>
          <w:rFonts w:ascii="Times New Roman" w:hAnsi="Times New Roman" w:cs="Times New Roman"/>
          <w:sz w:val="28"/>
          <w:szCs w:val="28"/>
        </w:rPr>
        <w:t xml:space="preserve">  </w:t>
      </w:r>
      <w:r w:rsidR="00691C86">
        <w:rPr>
          <w:rFonts w:ascii="Times New Roman" w:hAnsi="Times New Roman" w:cs="Times New Roman"/>
          <w:sz w:val="28"/>
          <w:szCs w:val="28"/>
        </w:rPr>
        <w:t>4</w:t>
      </w:r>
      <w:r w:rsidRPr="008A36CD">
        <w:rPr>
          <w:rFonts w:ascii="Times New Roman" w:hAnsi="Times New Roman" w:cs="Times New Roman"/>
          <w:sz w:val="28"/>
          <w:szCs w:val="28"/>
        </w:rPr>
        <w:t xml:space="preserve">. </w:t>
      </w:r>
      <w:r w:rsidRPr="008A36CD">
        <w:rPr>
          <w:rFonts w:ascii="Times New Roman" w:eastAsia="Calibri" w:hAnsi="Times New Roman" w:cs="Times New Roman"/>
          <w:sz w:val="28"/>
          <w:szCs w:val="28"/>
        </w:rPr>
        <w:t xml:space="preserve">В нарушение статьи 57 Трудового кодекса РФ, установлены случаи отсутствия в трудовых договорах с работниками Учреждения размеров компенсационных выплат (надбавок) и периодов действия этих выплат, иных </w:t>
      </w:r>
      <w:r w:rsidRPr="008A36CD">
        <w:rPr>
          <w:rFonts w:ascii="Times New Roman" w:eastAsia="Calibri" w:hAnsi="Times New Roman" w:cs="Times New Roman"/>
          <w:sz w:val="28"/>
          <w:szCs w:val="28"/>
        </w:rPr>
        <w:lastRenderedPageBreak/>
        <w:t>выплат (</w:t>
      </w:r>
      <w:r w:rsidRPr="008A36CD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в размере одного должностного оклада)</w:t>
      </w:r>
      <w:r w:rsidRPr="008A36CD">
        <w:rPr>
          <w:rFonts w:ascii="Times New Roman" w:eastAsia="Calibri" w:hAnsi="Times New Roman" w:cs="Times New Roman"/>
          <w:sz w:val="28"/>
          <w:szCs w:val="28"/>
        </w:rPr>
        <w:t>.</w:t>
      </w:r>
      <w:r w:rsidRPr="008A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CD" w:rsidRPr="008A36CD" w:rsidRDefault="008A36CD" w:rsidP="008A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C86">
        <w:rPr>
          <w:rFonts w:ascii="Times New Roman" w:hAnsi="Times New Roman" w:cs="Times New Roman"/>
          <w:sz w:val="28"/>
          <w:szCs w:val="28"/>
        </w:rPr>
        <w:t xml:space="preserve">  5</w:t>
      </w:r>
      <w:r w:rsidRPr="008A36CD">
        <w:rPr>
          <w:rFonts w:ascii="Times New Roman" w:hAnsi="Times New Roman" w:cs="Times New Roman"/>
          <w:sz w:val="28"/>
          <w:szCs w:val="28"/>
        </w:rPr>
        <w:t>. В нарушение статьи 57 ТК РФ, имеются случаи несоответствия размеров должностных окладов в трудовых договорах (дополнительных соглашений к трудовым договорам) и утвержденных штатных расписаниях.</w:t>
      </w:r>
    </w:p>
    <w:p w:rsidR="008A36CD" w:rsidRPr="008A36CD" w:rsidRDefault="008A36CD" w:rsidP="008A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CD">
        <w:rPr>
          <w:rFonts w:ascii="Times New Roman" w:hAnsi="Times New Roman" w:cs="Times New Roman"/>
          <w:sz w:val="28"/>
          <w:szCs w:val="28"/>
        </w:rPr>
        <w:t xml:space="preserve"> </w:t>
      </w:r>
      <w:r w:rsidR="00691C86">
        <w:rPr>
          <w:rFonts w:ascii="Times New Roman" w:hAnsi="Times New Roman" w:cs="Times New Roman"/>
          <w:sz w:val="28"/>
          <w:szCs w:val="28"/>
        </w:rPr>
        <w:t xml:space="preserve">  6</w:t>
      </w:r>
      <w:r w:rsidRPr="008A36CD">
        <w:rPr>
          <w:rFonts w:ascii="Times New Roman" w:hAnsi="Times New Roman" w:cs="Times New Roman"/>
          <w:sz w:val="28"/>
          <w:szCs w:val="28"/>
        </w:rPr>
        <w:t>.</w:t>
      </w:r>
      <w:r w:rsidRPr="008A36CD">
        <w:rPr>
          <w:rFonts w:ascii="Times New Roman" w:eastAsia="Calibri" w:hAnsi="Times New Roman" w:cs="Times New Roman"/>
          <w:sz w:val="28"/>
          <w:szCs w:val="28"/>
        </w:rPr>
        <w:t xml:space="preserve"> В нарушение пункта 2.3.3 Положения о системе оплаты труда работников муниципального казенного учреждения «Гражданская защита», утвержденного постановлением администрации Осинского городского округа от 31.03.2022 г.  № 464, в проверяемом периоде в Учреждении не принят локальный нормативный акт, определяющий критерии премирования работников учреждения, перечень стимулирующих выплат, порядок их назначения, размеры и условия осуществления стимулирующих выплат.</w:t>
      </w:r>
    </w:p>
    <w:p w:rsidR="008A36CD" w:rsidRPr="008A36CD" w:rsidRDefault="00691C86" w:rsidP="008A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CD" w:rsidRPr="008A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A36CD" w:rsidRPr="008A36CD">
        <w:rPr>
          <w:rFonts w:ascii="Times New Roman" w:eastAsia="Calibri" w:hAnsi="Times New Roman" w:cs="Times New Roman"/>
          <w:sz w:val="28"/>
          <w:szCs w:val="28"/>
        </w:rPr>
        <w:t>. В нарушение пункта 2.3.2 Положения о системе оплаты труда работников муниципального казенного учреждения «Гражданская защита», утвержденного постановлением администрации Осинского городского округа от 31.03.2022 г.  № 464, премиальные выплаты по итогам работы (за месяц, квартал, год) определены без учета (расчета) критериев премирования.</w:t>
      </w:r>
    </w:p>
    <w:p w:rsidR="008A36CD" w:rsidRPr="008A36CD" w:rsidRDefault="008A36CD" w:rsidP="008A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D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C86">
        <w:rPr>
          <w:rFonts w:ascii="Times New Roman" w:hAnsi="Times New Roman" w:cs="Times New Roman"/>
          <w:sz w:val="28"/>
          <w:szCs w:val="28"/>
        </w:rPr>
        <w:t xml:space="preserve">  8</w:t>
      </w:r>
      <w:r w:rsidRPr="008A36CD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r w:rsidRPr="008A36CD">
        <w:rPr>
          <w:rFonts w:ascii="Times New Roman" w:eastAsia="Calibri" w:hAnsi="Times New Roman" w:cs="Times New Roman"/>
          <w:sz w:val="28"/>
          <w:szCs w:val="28"/>
        </w:rPr>
        <w:t>Положения о системе оплаты труда работников муниципального казенного учреждения «Гражданская защита», утвержденного постановлением администрации Осинского городского округа от 31.03.2022 г. № 464, установлены факты неправильного исчисления заработной платы отдельным работникам Учреждения по причине неверного применения в расчетах установленных должностных окладов и неверного исчисления выплат за сверхурочную работу.</w:t>
      </w:r>
      <w:r w:rsidRPr="008A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CD" w:rsidRPr="008A36CD" w:rsidRDefault="008A36CD" w:rsidP="008A36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CD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C86">
        <w:rPr>
          <w:rFonts w:ascii="Times New Roman" w:hAnsi="Times New Roman" w:cs="Times New Roman"/>
          <w:sz w:val="28"/>
          <w:szCs w:val="28"/>
        </w:rPr>
        <w:t xml:space="preserve"> 9</w:t>
      </w:r>
      <w:r w:rsidRPr="008A36CD">
        <w:rPr>
          <w:rFonts w:ascii="Times New Roman" w:hAnsi="Times New Roman" w:cs="Times New Roman"/>
          <w:sz w:val="28"/>
          <w:szCs w:val="28"/>
        </w:rPr>
        <w:t xml:space="preserve">. В нарушение Порядка формирования фонда оплаты труда работников учреждения (раздел </w:t>
      </w:r>
      <w:r w:rsidRPr="008A36C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6CD">
        <w:rPr>
          <w:rFonts w:ascii="Times New Roman" w:hAnsi="Times New Roman" w:cs="Times New Roman"/>
          <w:sz w:val="28"/>
          <w:szCs w:val="28"/>
        </w:rPr>
        <w:t xml:space="preserve"> </w:t>
      </w:r>
      <w:r w:rsidRPr="008A36CD">
        <w:rPr>
          <w:rFonts w:ascii="Times New Roman" w:eastAsia="Calibri" w:hAnsi="Times New Roman" w:cs="Times New Roman"/>
          <w:sz w:val="28"/>
          <w:szCs w:val="28"/>
        </w:rPr>
        <w:t>Положения о системе оплаты труда работников муниципального казенного учреждения «Гражданская защита», утвержденного постановлением администрации Осинского городского округа от 31.03.2022 г.  № 464),</w:t>
      </w:r>
      <w:r w:rsidRPr="008A36CD">
        <w:rPr>
          <w:rFonts w:ascii="Times New Roman" w:hAnsi="Times New Roman" w:cs="Times New Roman"/>
          <w:sz w:val="28"/>
          <w:szCs w:val="28"/>
        </w:rPr>
        <w:t xml:space="preserve"> Учреждением допущено превышение</w:t>
      </w:r>
      <w:r w:rsidRPr="008A36CD">
        <w:rPr>
          <w:rFonts w:ascii="Times New Roman" w:eastAsia="Calibri" w:hAnsi="Times New Roman" w:cs="Times New Roman"/>
          <w:sz w:val="28"/>
          <w:szCs w:val="28"/>
        </w:rPr>
        <w:t xml:space="preserve"> нормативов формирования фонда оплаты труда работников на 2022 г. на сумму 396197,99 руб.,</w:t>
      </w:r>
      <w:r w:rsidRPr="008A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вследствие установления завышенных размеров компенсационных и стимулирующих выплат.</w:t>
      </w:r>
      <w:r w:rsidRPr="008A36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0A69" w:rsidRPr="00ED4E09" w:rsidRDefault="0055156E" w:rsidP="0023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10CC1" w:rsidRPr="00233378">
        <w:rPr>
          <w:sz w:val="28"/>
          <w:szCs w:val="28"/>
        </w:rPr>
        <w:t xml:space="preserve"> 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5750B6">
        <w:rPr>
          <w:rFonts w:ascii="Times New Roman" w:hAnsi="Times New Roman" w:cs="Times New Roman"/>
          <w:sz w:val="28"/>
          <w:szCs w:val="28"/>
        </w:rPr>
        <w:t>руководителю</w:t>
      </w:r>
      <w:r w:rsidR="00277B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2B20B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8A36CD">
        <w:rPr>
          <w:rFonts w:ascii="Times New Roman" w:hAnsi="Times New Roman" w:cs="Times New Roman"/>
          <w:sz w:val="28"/>
          <w:szCs w:val="28"/>
        </w:rPr>
        <w:t>13</w:t>
      </w:r>
      <w:r w:rsidR="00DD1A20">
        <w:rPr>
          <w:rFonts w:ascii="Times New Roman" w:hAnsi="Times New Roman" w:cs="Times New Roman"/>
          <w:sz w:val="28"/>
          <w:szCs w:val="28"/>
        </w:rPr>
        <w:t>.</w:t>
      </w:r>
      <w:r w:rsidR="005750B6">
        <w:rPr>
          <w:rFonts w:ascii="Times New Roman" w:hAnsi="Times New Roman" w:cs="Times New Roman"/>
          <w:sz w:val="28"/>
          <w:szCs w:val="28"/>
        </w:rPr>
        <w:t>0</w:t>
      </w:r>
      <w:r w:rsidR="008A36CD">
        <w:rPr>
          <w:rFonts w:ascii="Times New Roman" w:hAnsi="Times New Roman" w:cs="Times New Roman"/>
          <w:sz w:val="28"/>
          <w:szCs w:val="28"/>
        </w:rPr>
        <w:t>6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 w:rsidR="005750B6">
        <w:rPr>
          <w:rFonts w:ascii="Times New Roman" w:hAnsi="Times New Roman" w:cs="Times New Roman"/>
          <w:sz w:val="28"/>
          <w:szCs w:val="28"/>
        </w:rPr>
        <w:t>3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8A36CD">
        <w:rPr>
          <w:rFonts w:ascii="Times New Roman" w:hAnsi="Times New Roman" w:cs="Times New Roman"/>
          <w:sz w:val="28"/>
          <w:szCs w:val="28"/>
        </w:rPr>
        <w:t>3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B9C" w:rsidRPr="00C24895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CC1">
        <w:rPr>
          <w:rFonts w:ascii="Times New Roman" w:hAnsi="Times New Roman" w:cs="Times New Roman"/>
          <w:sz w:val="28"/>
          <w:szCs w:val="28"/>
        </w:rPr>
        <w:t>2</w:t>
      </w:r>
      <w:r w:rsidRPr="00ED4E0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Копия Представления Управления финансов администрации Осинского городского округа от </w:t>
      </w:r>
      <w:r w:rsidR="008A36CD">
        <w:rPr>
          <w:rFonts w:ascii="Times New Roman" w:hAnsi="Times New Roman" w:cs="Times New Roman"/>
          <w:sz w:val="28"/>
          <w:szCs w:val="28"/>
        </w:rPr>
        <w:t>13</w:t>
      </w:r>
      <w:r w:rsidR="0091306C">
        <w:rPr>
          <w:rFonts w:ascii="Times New Roman" w:hAnsi="Times New Roman" w:cs="Times New Roman"/>
          <w:sz w:val="28"/>
          <w:szCs w:val="28"/>
        </w:rPr>
        <w:t>.0</w:t>
      </w:r>
      <w:r w:rsidR="008A36CD">
        <w:rPr>
          <w:rFonts w:ascii="Times New Roman" w:hAnsi="Times New Roman" w:cs="Times New Roman"/>
          <w:sz w:val="28"/>
          <w:szCs w:val="28"/>
        </w:rPr>
        <w:t>6</w:t>
      </w:r>
      <w:r w:rsidR="0091306C">
        <w:rPr>
          <w:rFonts w:ascii="Times New Roman" w:hAnsi="Times New Roman" w:cs="Times New Roman"/>
          <w:sz w:val="28"/>
          <w:szCs w:val="28"/>
        </w:rPr>
        <w:t>.2023 г. №</w:t>
      </w:r>
      <w:r w:rsidR="008A3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10 Ф</w:t>
      </w:r>
      <w:r w:rsidRPr="00690A2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23.07.2020 N 1095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</w:t>
      </w:r>
      <w:r w:rsidR="008A36CD">
        <w:rPr>
          <w:rFonts w:ascii="Times New Roman" w:hAnsi="Times New Roman" w:cs="Times New Roman"/>
          <w:sz w:val="28"/>
          <w:szCs w:val="28"/>
        </w:rPr>
        <w:t>Администрацию Осинского городского округа Пермского края</w:t>
      </w:r>
      <w:r w:rsidRPr="00ED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2996"/>
    <w:rsid w:val="000D788A"/>
    <w:rsid w:val="00113FBA"/>
    <w:rsid w:val="001213B2"/>
    <w:rsid w:val="0013563B"/>
    <w:rsid w:val="001A4CBC"/>
    <w:rsid w:val="00225180"/>
    <w:rsid w:val="002364A6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12A76"/>
    <w:rsid w:val="00346100"/>
    <w:rsid w:val="003463F6"/>
    <w:rsid w:val="003608B1"/>
    <w:rsid w:val="00367A83"/>
    <w:rsid w:val="00373C6F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01A2C"/>
    <w:rsid w:val="00510848"/>
    <w:rsid w:val="00510CC1"/>
    <w:rsid w:val="0055156E"/>
    <w:rsid w:val="005522E1"/>
    <w:rsid w:val="00555F74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1C86"/>
    <w:rsid w:val="00694BCA"/>
    <w:rsid w:val="006B02E5"/>
    <w:rsid w:val="006B1673"/>
    <w:rsid w:val="006D4FAA"/>
    <w:rsid w:val="006E0EDB"/>
    <w:rsid w:val="00705C2C"/>
    <w:rsid w:val="00741CBA"/>
    <w:rsid w:val="00761058"/>
    <w:rsid w:val="007A4B49"/>
    <w:rsid w:val="007B3EFA"/>
    <w:rsid w:val="007D3C7E"/>
    <w:rsid w:val="00803EA6"/>
    <w:rsid w:val="00834574"/>
    <w:rsid w:val="008367FC"/>
    <w:rsid w:val="008511FF"/>
    <w:rsid w:val="00852134"/>
    <w:rsid w:val="008548D7"/>
    <w:rsid w:val="008A36CD"/>
    <w:rsid w:val="008E1124"/>
    <w:rsid w:val="008F66E6"/>
    <w:rsid w:val="0091306C"/>
    <w:rsid w:val="00925997"/>
    <w:rsid w:val="0092630A"/>
    <w:rsid w:val="009265A5"/>
    <w:rsid w:val="00957916"/>
    <w:rsid w:val="009A3EEB"/>
    <w:rsid w:val="009B4E9D"/>
    <w:rsid w:val="009C2BF7"/>
    <w:rsid w:val="009C31EA"/>
    <w:rsid w:val="009D6B96"/>
    <w:rsid w:val="009E3F2D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85D5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825D0"/>
    <w:rsid w:val="00CE63AD"/>
    <w:rsid w:val="00CF5CAF"/>
    <w:rsid w:val="00CF7607"/>
    <w:rsid w:val="00D42B08"/>
    <w:rsid w:val="00DB0E29"/>
    <w:rsid w:val="00DD1A20"/>
    <w:rsid w:val="00DD1B50"/>
    <w:rsid w:val="00DD1E8D"/>
    <w:rsid w:val="00DF1D43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0AA1-1CEE-46B2-9467-56C5C544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39</cp:revision>
  <cp:lastPrinted>2019-05-14T05:09:00Z</cp:lastPrinted>
  <dcterms:created xsi:type="dcterms:W3CDTF">2022-04-13T05:42:00Z</dcterms:created>
  <dcterms:modified xsi:type="dcterms:W3CDTF">2023-06-09T09:37:00Z</dcterms:modified>
</cp:coreProperties>
</file>